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7E1" w:rsidRPr="00966EFA" w:rsidRDefault="008B27E1" w:rsidP="00D36809">
      <w:pPr>
        <w:pStyle w:val="ConsPlusTitle"/>
        <w:widowControl/>
        <w:jc w:val="center"/>
      </w:pPr>
      <w:r w:rsidRPr="0043589E">
        <w:t xml:space="preserve">   </w:t>
      </w:r>
      <w:r w:rsidR="005F6863">
        <w:rPr>
          <w:noProof/>
        </w:rPr>
        <w:drawing>
          <wp:inline distT="0" distB="0" distL="0" distR="0">
            <wp:extent cx="650875" cy="812165"/>
            <wp:effectExtent l="0" t="0" r="0" b="698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7E1" w:rsidRPr="008D2002" w:rsidRDefault="008B27E1" w:rsidP="008B27E1">
      <w:pPr>
        <w:pStyle w:val="ConsPlusTitle"/>
        <w:widowControl/>
        <w:jc w:val="center"/>
        <w:rPr>
          <w:sz w:val="32"/>
          <w:szCs w:val="32"/>
        </w:rPr>
      </w:pPr>
      <w:proofErr w:type="gramStart"/>
      <w:r w:rsidRPr="008D2002"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О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С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Т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А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Н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О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В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Л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Е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Н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И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Е</w:t>
      </w:r>
    </w:p>
    <w:p w:rsidR="008B27E1" w:rsidRPr="00296585" w:rsidRDefault="008B27E1" w:rsidP="008B27E1">
      <w:pPr>
        <w:pStyle w:val="ConsPlusTitle"/>
        <w:widowControl/>
        <w:jc w:val="center"/>
      </w:pPr>
    </w:p>
    <w:p w:rsidR="008B27E1" w:rsidRDefault="008B27E1" w:rsidP="008B27E1">
      <w:pPr>
        <w:pStyle w:val="ConsPlusTitle"/>
        <w:widowControl/>
        <w:jc w:val="center"/>
        <w:rPr>
          <w:lang w:val="en-US"/>
        </w:rPr>
      </w:pPr>
      <w:r w:rsidRPr="00A7100A">
        <w:t>ПРАВИТЕЛЬСТВА</w:t>
      </w:r>
      <w:r>
        <w:rPr>
          <w:lang w:val="en-US"/>
        </w:rPr>
        <w:t xml:space="preserve"> </w:t>
      </w:r>
    </w:p>
    <w:p w:rsidR="008B27E1" w:rsidRPr="00A7100A" w:rsidRDefault="008B27E1" w:rsidP="008B27E1">
      <w:pPr>
        <w:pStyle w:val="ConsPlusTitle"/>
        <w:widowControl/>
        <w:jc w:val="center"/>
      </w:pPr>
      <w:r w:rsidRPr="008D2002">
        <w:rPr>
          <w:b w:val="0"/>
        </w:rPr>
        <w:t xml:space="preserve"> </w:t>
      </w:r>
      <w:r w:rsidRPr="00A7100A">
        <w:t>КАМЧАТСКОГО КРАЯ</w:t>
      </w:r>
    </w:p>
    <w:p w:rsidR="008B27E1" w:rsidRDefault="008B27E1" w:rsidP="008B27E1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8B27E1">
        <w:tc>
          <w:tcPr>
            <w:tcW w:w="2977" w:type="dxa"/>
            <w:tcBorders>
              <w:bottom w:val="single" w:sz="4" w:space="0" w:color="auto"/>
            </w:tcBorders>
          </w:tcPr>
          <w:p w:rsidR="008B27E1" w:rsidRDefault="008B27E1" w:rsidP="00E155EA">
            <w:pPr>
              <w:jc w:val="both"/>
            </w:pPr>
          </w:p>
        </w:tc>
        <w:tc>
          <w:tcPr>
            <w:tcW w:w="425" w:type="dxa"/>
          </w:tcPr>
          <w:p w:rsidR="008B27E1" w:rsidRDefault="008B27E1" w:rsidP="00E155EA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B27E1" w:rsidRPr="005812C6" w:rsidRDefault="00C765D2" w:rsidP="00E155EA">
            <w:pPr>
              <w:jc w:val="both"/>
            </w:pPr>
            <w:r>
              <w:t xml:space="preserve"> </w:t>
            </w:r>
          </w:p>
        </w:tc>
      </w:tr>
    </w:tbl>
    <w:p w:rsidR="008B27E1" w:rsidRDefault="008B27E1" w:rsidP="008B27E1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p w:rsidR="008B27E1" w:rsidRPr="00E91EC3" w:rsidRDefault="008B27E1" w:rsidP="008B27E1">
      <w:pPr>
        <w:jc w:val="both"/>
        <w:rPr>
          <w:sz w:val="16"/>
          <w:szCs w:val="16"/>
          <w:vertAlign w:val="superscrip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</w:tblGrid>
      <w:tr w:rsidR="008B27E1" w:rsidRPr="009A4B8D" w:rsidTr="009A6FFC">
        <w:tc>
          <w:tcPr>
            <w:tcW w:w="4503" w:type="dxa"/>
          </w:tcPr>
          <w:p w:rsidR="008B27E1" w:rsidRPr="00EC6959" w:rsidRDefault="008B27E1" w:rsidP="00B44BBA">
            <w:pPr>
              <w:jc w:val="both"/>
              <w:rPr>
                <w:szCs w:val="28"/>
              </w:rPr>
            </w:pPr>
            <w:r w:rsidRPr="00EC6959">
              <w:rPr>
                <w:rFonts w:cs="Times New Roman"/>
                <w:szCs w:val="28"/>
              </w:rPr>
              <w:t xml:space="preserve">О </w:t>
            </w:r>
            <w:proofErr w:type="gramStart"/>
            <w:r w:rsidRPr="00EC6959">
              <w:rPr>
                <w:rFonts w:cs="Times New Roman"/>
                <w:szCs w:val="28"/>
              </w:rPr>
              <w:t>внесении</w:t>
            </w:r>
            <w:proofErr w:type="gramEnd"/>
            <w:r w:rsidRPr="00EC6959">
              <w:rPr>
                <w:rFonts w:cs="Times New Roman"/>
                <w:szCs w:val="28"/>
              </w:rPr>
              <w:t xml:space="preserve"> изменени</w:t>
            </w:r>
            <w:r w:rsidR="006B5922">
              <w:rPr>
                <w:rFonts w:cs="Times New Roman"/>
                <w:szCs w:val="28"/>
              </w:rPr>
              <w:t>й</w:t>
            </w:r>
            <w:r w:rsidRPr="00EC6959">
              <w:rPr>
                <w:rFonts w:cs="Times New Roman"/>
                <w:szCs w:val="28"/>
              </w:rPr>
              <w:t xml:space="preserve"> в приложе</w:t>
            </w:r>
            <w:r w:rsidR="006C3AC2" w:rsidRPr="00EC6959">
              <w:rPr>
                <w:rFonts w:cs="Times New Roman"/>
                <w:szCs w:val="28"/>
              </w:rPr>
              <w:softHyphen/>
            </w:r>
            <w:r w:rsidRPr="00EC6959">
              <w:rPr>
                <w:rFonts w:cs="Times New Roman"/>
                <w:szCs w:val="28"/>
              </w:rPr>
              <w:t xml:space="preserve">ние к </w:t>
            </w:r>
            <w:r w:rsidR="00D26F7B" w:rsidRPr="00EC6959">
              <w:rPr>
                <w:rFonts w:cs="Times New Roman"/>
                <w:szCs w:val="28"/>
              </w:rPr>
              <w:t>постановлению Правитель</w:t>
            </w:r>
            <w:r w:rsidR="006C3AC2" w:rsidRPr="00EC6959">
              <w:rPr>
                <w:rFonts w:cs="Times New Roman"/>
                <w:szCs w:val="28"/>
              </w:rPr>
              <w:softHyphen/>
            </w:r>
            <w:r w:rsidR="00D26F7B" w:rsidRPr="00EC6959">
              <w:rPr>
                <w:rFonts w:cs="Times New Roman"/>
                <w:szCs w:val="28"/>
              </w:rPr>
              <w:t xml:space="preserve">ства Камчатского края </w:t>
            </w:r>
            <w:r w:rsidR="0024312A" w:rsidRPr="0024312A">
              <w:rPr>
                <w:rFonts w:cs="Times New Roman"/>
                <w:szCs w:val="28"/>
              </w:rPr>
              <w:t>от 19.12.2008 № 426-П «Об утвержд</w:t>
            </w:r>
            <w:r w:rsidR="0024312A" w:rsidRPr="0024312A">
              <w:rPr>
                <w:rFonts w:cs="Times New Roman"/>
                <w:szCs w:val="28"/>
              </w:rPr>
              <w:t>е</w:t>
            </w:r>
            <w:r w:rsidR="0024312A" w:rsidRPr="0024312A">
              <w:rPr>
                <w:rFonts w:cs="Times New Roman"/>
                <w:szCs w:val="28"/>
              </w:rPr>
              <w:t xml:space="preserve">нии Положения о </w:t>
            </w:r>
            <w:r w:rsidR="0024312A">
              <w:rPr>
                <w:rFonts w:cs="Times New Roman"/>
                <w:szCs w:val="28"/>
              </w:rPr>
              <w:t>Министерстве жилищно-коммунального хозя</w:t>
            </w:r>
            <w:r w:rsidR="0024312A">
              <w:rPr>
                <w:rFonts w:cs="Times New Roman"/>
                <w:szCs w:val="28"/>
              </w:rPr>
              <w:t>й</w:t>
            </w:r>
            <w:r w:rsidR="0024312A">
              <w:rPr>
                <w:rFonts w:cs="Times New Roman"/>
                <w:szCs w:val="28"/>
              </w:rPr>
              <w:t>ства и энергетики Камчатского края»</w:t>
            </w:r>
          </w:p>
        </w:tc>
      </w:tr>
    </w:tbl>
    <w:p w:rsidR="008B27E1" w:rsidRDefault="008B27E1" w:rsidP="00A51741">
      <w:pPr>
        <w:pStyle w:val="ConsPlusTitle"/>
        <w:widowControl/>
        <w:jc w:val="center"/>
        <w:rPr>
          <w:sz w:val="16"/>
          <w:szCs w:val="16"/>
        </w:rPr>
      </w:pPr>
    </w:p>
    <w:p w:rsidR="00C02676" w:rsidRPr="00D36809" w:rsidRDefault="00C02676" w:rsidP="00A51741">
      <w:pPr>
        <w:pStyle w:val="ConsPlusTitle"/>
        <w:widowControl/>
        <w:jc w:val="center"/>
        <w:rPr>
          <w:sz w:val="16"/>
          <w:szCs w:val="16"/>
        </w:rPr>
      </w:pPr>
    </w:p>
    <w:p w:rsidR="008B27E1" w:rsidRPr="009A4B8D" w:rsidRDefault="008B27E1" w:rsidP="00B057E6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ПРАВИТЕЛЬСТВО </w:t>
      </w:r>
      <w:r w:rsidRPr="009A4B8D">
        <w:rPr>
          <w:szCs w:val="28"/>
        </w:rPr>
        <w:t>ПОСТАНОВЛЯ</w:t>
      </w:r>
      <w:r>
        <w:rPr>
          <w:szCs w:val="28"/>
        </w:rPr>
        <w:t>ЕТ</w:t>
      </w:r>
      <w:r w:rsidRPr="009A4B8D">
        <w:rPr>
          <w:szCs w:val="28"/>
        </w:rPr>
        <w:t>:</w:t>
      </w:r>
    </w:p>
    <w:p w:rsidR="008B27E1" w:rsidRPr="00B70B96" w:rsidRDefault="008B27E1" w:rsidP="00B057E6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6B5922" w:rsidRPr="00C72FB8" w:rsidRDefault="0024312A" w:rsidP="001C3FE6">
      <w:pPr>
        <w:ind w:firstLine="709"/>
        <w:jc w:val="both"/>
        <w:rPr>
          <w:rFonts w:cs="Times New Roman"/>
          <w:szCs w:val="28"/>
        </w:rPr>
      </w:pPr>
      <w:r w:rsidRPr="00C72FB8">
        <w:rPr>
          <w:rFonts w:cs="Times New Roman"/>
          <w:szCs w:val="28"/>
        </w:rPr>
        <w:t>1. Внести в приложение к постановлению Правительства Камчатского края от 19.12.2008 № 426-П «Об утверждении Положения о Министерстве ж</w:t>
      </w:r>
      <w:r w:rsidRPr="00C72FB8">
        <w:rPr>
          <w:rFonts w:cs="Times New Roman"/>
          <w:szCs w:val="28"/>
        </w:rPr>
        <w:t>и</w:t>
      </w:r>
      <w:r w:rsidRPr="00C72FB8">
        <w:rPr>
          <w:rFonts w:cs="Times New Roman"/>
          <w:szCs w:val="28"/>
        </w:rPr>
        <w:t xml:space="preserve">лищно-коммунального хозяйства и энергетики Камчатского края» </w:t>
      </w:r>
      <w:r w:rsidR="006B5922" w:rsidRPr="00C72FB8">
        <w:rPr>
          <w:rFonts w:cs="Times New Roman"/>
          <w:szCs w:val="28"/>
        </w:rPr>
        <w:t xml:space="preserve">следующие </w:t>
      </w:r>
      <w:r w:rsidRPr="00C72FB8">
        <w:rPr>
          <w:rFonts w:cs="Times New Roman"/>
          <w:szCs w:val="28"/>
        </w:rPr>
        <w:t>изменени</w:t>
      </w:r>
      <w:r w:rsidR="006B5922" w:rsidRPr="00C72FB8">
        <w:rPr>
          <w:rFonts w:cs="Times New Roman"/>
          <w:szCs w:val="28"/>
        </w:rPr>
        <w:t>я:</w:t>
      </w:r>
    </w:p>
    <w:p w:rsidR="00F35EE0" w:rsidRPr="00C72FB8" w:rsidRDefault="0007447B" w:rsidP="008F603F">
      <w:pPr>
        <w:ind w:firstLine="709"/>
        <w:jc w:val="both"/>
        <w:rPr>
          <w:rFonts w:cs="Times New Roman"/>
          <w:szCs w:val="28"/>
        </w:rPr>
      </w:pPr>
      <w:r w:rsidRPr="00C72FB8">
        <w:rPr>
          <w:rFonts w:cs="Times New Roman"/>
          <w:szCs w:val="28"/>
        </w:rPr>
        <w:t xml:space="preserve">1) </w:t>
      </w:r>
      <w:r w:rsidR="00CE0ECB" w:rsidRPr="00C72FB8">
        <w:rPr>
          <w:rFonts w:cs="Times New Roman"/>
          <w:szCs w:val="28"/>
        </w:rPr>
        <w:t xml:space="preserve">в </w:t>
      </w:r>
      <w:r w:rsidR="00A23294" w:rsidRPr="00C72FB8">
        <w:rPr>
          <w:rFonts w:cs="Times New Roman"/>
          <w:szCs w:val="28"/>
        </w:rPr>
        <w:t>части 2.1 раздела</w:t>
      </w:r>
      <w:r w:rsidR="00CE0ECB" w:rsidRPr="00C72FB8">
        <w:rPr>
          <w:rFonts w:cs="Times New Roman"/>
          <w:szCs w:val="28"/>
        </w:rPr>
        <w:t xml:space="preserve"> 2:</w:t>
      </w:r>
    </w:p>
    <w:p w:rsidR="00B82EC6" w:rsidRPr="00C72FB8" w:rsidRDefault="00CE0ECB" w:rsidP="008F603F">
      <w:pPr>
        <w:ind w:firstLine="709"/>
        <w:jc w:val="both"/>
        <w:rPr>
          <w:rFonts w:cs="Times New Roman"/>
          <w:szCs w:val="28"/>
        </w:rPr>
      </w:pPr>
      <w:r w:rsidRPr="00C72FB8">
        <w:rPr>
          <w:rFonts w:cs="Times New Roman"/>
          <w:szCs w:val="28"/>
        </w:rPr>
        <w:t xml:space="preserve">а) </w:t>
      </w:r>
      <w:r w:rsidR="008F603F">
        <w:rPr>
          <w:rFonts w:cs="Times New Roman"/>
          <w:szCs w:val="28"/>
        </w:rPr>
        <w:t>дополнить пунктом 25</w:t>
      </w:r>
      <w:r w:rsidR="008F603F">
        <w:rPr>
          <w:rFonts w:cs="Times New Roman"/>
          <w:szCs w:val="28"/>
          <w:vertAlign w:val="superscript"/>
        </w:rPr>
        <w:t>1</w:t>
      </w:r>
      <w:r w:rsidR="008F603F">
        <w:rPr>
          <w:rFonts w:cs="Times New Roman"/>
          <w:szCs w:val="28"/>
        </w:rPr>
        <w:t xml:space="preserve"> </w:t>
      </w:r>
      <w:r w:rsidR="005D4C39" w:rsidRPr="00C72FB8">
        <w:rPr>
          <w:rFonts w:cs="Times New Roman"/>
          <w:szCs w:val="28"/>
        </w:rPr>
        <w:t>следующего содержания:</w:t>
      </w:r>
    </w:p>
    <w:p w:rsidR="002B3FB4" w:rsidRDefault="005D4C39" w:rsidP="009D58D6">
      <w:pPr>
        <w:pStyle w:val="ConsPlusNormal"/>
        <w:ind w:firstLine="540"/>
        <w:jc w:val="both"/>
        <w:rPr>
          <w:rStyle w:val="FontStyle24"/>
          <w:rFonts w:cs="Times New Roman"/>
          <w:b w:val="0"/>
          <w:bCs/>
          <w:sz w:val="28"/>
          <w:szCs w:val="28"/>
        </w:rPr>
      </w:pPr>
      <w:r w:rsidRPr="00C72FB8">
        <w:rPr>
          <w:rFonts w:ascii="Times New Roman" w:hAnsi="Times New Roman" w:cs="Times New Roman"/>
          <w:sz w:val="28"/>
          <w:szCs w:val="28"/>
        </w:rPr>
        <w:t>«</w:t>
      </w:r>
      <w:r w:rsidR="008F603F">
        <w:rPr>
          <w:rFonts w:ascii="Times New Roman" w:hAnsi="Times New Roman" w:cs="Times New Roman"/>
          <w:sz w:val="28"/>
          <w:szCs w:val="28"/>
        </w:rPr>
        <w:t>25</w:t>
      </w:r>
      <w:r w:rsidR="008F603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72FB8">
        <w:rPr>
          <w:rFonts w:ascii="Times New Roman" w:hAnsi="Times New Roman" w:cs="Times New Roman"/>
          <w:sz w:val="28"/>
          <w:szCs w:val="28"/>
        </w:rPr>
        <w:t>)</w:t>
      </w:r>
      <w:r w:rsidR="009A56CE" w:rsidRPr="00C72FB8">
        <w:rPr>
          <w:rFonts w:ascii="Times New Roman" w:hAnsi="Times New Roman" w:cs="Times New Roman"/>
          <w:sz w:val="28"/>
          <w:szCs w:val="28"/>
        </w:rPr>
        <w:t xml:space="preserve"> </w:t>
      </w:r>
      <w:r w:rsidR="00991570" w:rsidRPr="00991570">
        <w:rPr>
          <w:rFonts w:ascii="Times New Roman" w:hAnsi="Times New Roman" w:cs="Times New Roman"/>
          <w:sz w:val="28"/>
          <w:szCs w:val="28"/>
        </w:rPr>
        <w:t xml:space="preserve">оказывает гражданам бесплатную юридическую помощь в </w:t>
      </w:r>
      <w:proofErr w:type="gramStart"/>
      <w:r w:rsidR="00991570" w:rsidRPr="00991570"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 w:rsidR="00991570" w:rsidRPr="00991570">
        <w:rPr>
          <w:rFonts w:ascii="Times New Roman" w:hAnsi="Times New Roman" w:cs="Times New Roman"/>
          <w:sz w:val="28"/>
          <w:szCs w:val="28"/>
        </w:rPr>
        <w:t xml:space="preserve"> пр</w:t>
      </w:r>
      <w:r w:rsidR="00991570" w:rsidRPr="00991570">
        <w:rPr>
          <w:rFonts w:ascii="Times New Roman" w:hAnsi="Times New Roman" w:cs="Times New Roman"/>
          <w:sz w:val="28"/>
          <w:szCs w:val="28"/>
        </w:rPr>
        <w:t>а</w:t>
      </w:r>
      <w:r w:rsidR="00991570" w:rsidRPr="00991570">
        <w:rPr>
          <w:rFonts w:ascii="Times New Roman" w:hAnsi="Times New Roman" w:cs="Times New Roman"/>
          <w:sz w:val="28"/>
          <w:szCs w:val="28"/>
        </w:rPr>
        <w:t>вового консультирования в устной и письменной форме по вопросам, относ</w:t>
      </w:r>
      <w:r w:rsidR="00991570" w:rsidRPr="00991570">
        <w:rPr>
          <w:rFonts w:ascii="Times New Roman" w:hAnsi="Times New Roman" w:cs="Times New Roman"/>
          <w:sz w:val="28"/>
          <w:szCs w:val="28"/>
        </w:rPr>
        <w:t>я</w:t>
      </w:r>
      <w:r w:rsidR="00991570" w:rsidRPr="00991570">
        <w:rPr>
          <w:rFonts w:ascii="Times New Roman" w:hAnsi="Times New Roman" w:cs="Times New Roman"/>
          <w:sz w:val="28"/>
          <w:szCs w:val="28"/>
        </w:rPr>
        <w:t>щимся к компетенции Министерства, в порядке, установленном законодател</w:t>
      </w:r>
      <w:r w:rsidR="00991570" w:rsidRPr="00991570">
        <w:rPr>
          <w:rFonts w:ascii="Times New Roman" w:hAnsi="Times New Roman" w:cs="Times New Roman"/>
          <w:sz w:val="28"/>
          <w:szCs w:val="28"/>
        </w:rPr>
        <w:t>ь</w:t>
      </w:r>
      <w:r w:rsidR="00991570" w:rsidRPr="00991570">
        <w:rPr>
          <w:rFonts w:ascii="Times New Roman" w:hAnsi="Times New Roman" w:cs="Times New Roman"/>
          <w:sz w:val="28"/>
          <w:szCs w:val="28"/>
        </w:rPr>
        <w:t>ством Российской Федерации для рассмотрения обращений граждан</w:t>
      </w:r>
      <w:r w:rsidR="001C3FE6" w:rsidRPr="00C72FB8">
        <w:rPr>
          <w:rStyle w:val="FontStyle24"/>
          <w:rFonts w:cs="Times New Roman"/>
          <w:b w:val="0"/>
          <w:bCs/>
          <w:sz w:val="28"/>
          <w:szCs w:val="28"/>
        </w:rPr>
        <w:t>.</w:t>
      </w:r>
      <w:r w:rsidR="002603AF" w:rsidRPr="00C72FB8">
        <w:rPr>
          <w:rStyle w:val="FontStyle24"/>
          <w:rFonts w:cs="Times New Roman"/>
          <w:b w:val="0"/>
          <w:bCs/>
          <w:sz w:val="28"/>
          <w:szCs w:val="28"/>
        </w:rPr>
        <w:t>»;</w:t>
      </w:r>
    </w:p>
    <w:p w:rsidR="009D58D6" w:rsidRPr="00C72FB8" w:rsidRDefault="009D58D6" w:rsidP="009D58D6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</w:t>
      </w:r>
      <w:r w:rsidRPr="00C72FB8">
        <w:rPr>
          <w:rFonts w:cs="Times New Roman"/>
          <w:szCs w:val="28"/>
        </w:rPr>
        <w:t xml:space="preserve">) </w:t>
      </w:r>
      <w:r w:rsidR="008B107F">
        <w:rPr>
          <w:rFonts w:cs="Times New Roman"/>
          <w:szCs w:val="28"/>
        </w:rPr>
        <w:t>дополнить пунктом 26</w:t>
      </w:r>
      <w:r>
        <w:rPr>
          <w:rFonts w:cs="Times New Roman"/>
          <w:szCs w:val="28"/>
          <w:vertAlign w:val="superscript"/>
        </w:rPr>
        <w:t>1</w:t>
      </w:r>
      <w:r>
        <w:rPr>
          <w:rFonts w:cs="Times New Roman"/>
          <w:szCs w:val="28"/>
        </w:rPr>
        <w:t xml:space="preserve"> </w:t>
      </w:r>
      <w:r w:rsidRPr="00C72FB8">
        <w:rPr>
          <w:rFonts w:cs="Times New Roman"/>
          <w:szCs w:val="28"/>
        </w:rPr>
        <w:t>следующего содержания:</w:t>
      </w:r>
    </w:p>
    <w:p w:rsidR="008B107F" w:rsidRPr="008B107F" w:rsidRDefault="009D58D6" w:rsidP="008B10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2FB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</w:t>
      </w:r>
      <w:r w:rsidR="008B107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72FB8">
        <w:rPr>
          <w:rFonts w:ascii="Times New Roman" w:hAnsi="Times New Roman" w:cs="Times New Roman"/>
          <w:sz w:val="28"/>
          <w:szCs w:val="28"/>
        </w:rPr>
        <w:t xml:space="preserve">) </w:t>
      </w:r>
      <w:r w:rsidR="008B107F" w:rsidRPr="008B107F">
        <w:rPr>
          <w:rFonts w:ascii="Times New Roman" w:hAnsi="Times New Roman" w:cs="Times New Roman"/>
          <w:sz w:val="28"/>
          <w:szCs w:val="28"/>
        </w:rPr>
        <w:t>организует</w:t>
      </w:r>
      <w:r w:rsidR="008B107F">
        <w:rPr>
          <w:rFonts w:ascii="Times New Roman" w:hAnsi="Times New Roman" w:cs="Times New Roman"/>
          <w:sz w:val="28"/>
          <w:szCs w:val="28"/>
        </w:rPr>
        <w:t xml:space="preserve"> деятельность, направленную на обеспечение отрасли ж</w:t>
      </w:r>
      <w:r w:rsidR="008B107F">
        <w:rPr>
          <w:rFonts w:ascii="Times New Roman" w:hAnsi="Times New Roman" w:cs="Times New Roman"/>
          <w:sz w:val="28"/>
          <w:szCs w:val="28"/>
        </w:rPr>
        <w:t>и</w:t>
      </w:r>
      <w:r w:rsidR="008B107F">
        <w:rPr>
          <w:rFonts w:ascii="Times New Roman" w:hAnsi="Times New Roman" w:cs="Times New Roman"/>
          <w:sz w:val="28"/>
          <w:szCs w:val="28"/>
        </w:rPr>
        <w:t>лищно-коммунального хозяйства и энергетики Камчатского края квалифицир</w:t>
      </w:r>
      <w:r w:rsidR="008B107F">
        <w:rPr>
          <w:rFonts w:ascii="Times New Roman" w:hAnsi="Times New Roman" w:cs="Times New Roman"/>
          <w:sz w:val="28"/>
          <w:szCs w:val="28"/>
        </w:rPr>
        <w:t>о</w:t>
      </w:r>
      <w:r w:rsidR="008B107F">
        <w:rPr>
          <w:rFonts w:ascii="Times New Roman" w:hAnsi="Times New Roman" w:cs="Times New Roman"/>
          <w:sz w:val="28"/>
          <w:szCs w:val="28"/>
        </w:rPr>
        <w:t>ванными кадрами, в том числе посредством целевой подготовки граждан</w:t>
      </w:r>
      <w:proofErr w:type="gramStart"/>
      <w:r w:rsidR="008B107F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603AF" w:rsidRPr="00C72FB8" w:rsidRDefault="006F6B9A" w:rsidP="001C3FE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пункт 5</w:t>
      </w:r>
      <w:r w:rsidR="002603AF" w:rsidRPr="00C72FB8">
        <w:rPr>
          <w:rFonts w:ascii="Times New Roman" w:hAnsi="Times New Roman" w:cs="Times New Roman"/>
          <w:sz w:val="28"/>
          <w:szCs w:val="28"/>
        </w:rPr>
        <w:t xml:space="preserve"> части 3.3 раздела 3 исключить.</w:t>
      </w:r>
    </w:p>
    <w:p w:rsidR="00CF5DDB" w:rsidRPr="00C72FB8" w:rsidRDefault="008B27E1" w:rsidP="001C3FE6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FB8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</w:t>
      </w:r>
      <w:r w:rsidR="00C02676" w:rsidRPr="00C72FB8">
        <w:rPr>
          <w:rFonts w:ascii="Times New Roman" w:hAnsi="Times New Roman" w:cs="Times New Roman"/>
          <w:sz w:val="28"/>
          <w:szCs w:val="28"/>
        </w:rPr>
        <w:t>через 10 дней после дня его официального опубликования</w:t>
      </w:r>
      <w:r w:rsidRPr="00C72FB8">
        <w:rPr>
          <w:rFonts w:ascii="Times New Roman" w:hAnsi="Times New Roman" w:cs="Times New Roman"/>
          <w:sz w:val="28"/>
          <w:szCs w:val="28"/>
        </w:rPr>
        <w:t>.</w:t>
      </w:r>
    </w:p>
    <w:p w:rsidR="00DC0E7F" w:rsidRDefault="00DC0E7F" w:rsidP="00B057E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DC0E7F" w:rsidRDefault="00DC0E7F" w:rsidP="00B057E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23173" w:rsidRDefault="00C23173" w:rsidP="00B057E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23173" w:rsidRDefault="00EA7D94" w:rsidP="00C23173">
      <w:pPr>
        <w:tabs>
          <w:tab w:val="left" w:pos="7938"/>
        </w:tabs>
        <w:autoSpaceDE w:val="0"/>
        <w:autoSpaceDN w:val="0"/>
        <w:adjustRightInd w:val="0"/>
        <w:jc w:val="both"/>
        <w:rPr>
          <w:szCs w:val="28"/>
        </w:rPr>
      </w:pPr>
      <w:r>
        <w:rPr>
          <w:color w:val="000000"/>
          <w:szCs w:val="28"/>
        </w:rPr>
        <w:t>Губернатор</w:t>
      </w:r>
      <w:r w:rsidR="00C23173">
        <w:rPr>
          <w:color w:val="000000"/>
          <w:szCs w:val="28"/>
        </w:rPr>
        <w:t xml:space="preserve"> </w:t>
      </w:r>
      <w:r w:rsidR="00C23173">
        <w:rPr>
          <w:szCs w:val="28"/>
        </w:rPr>
        <w:t xml:space="preserve">Камчатского края                               </w:t>
      </w:r>
      <w:r>
        <w:rPr>
          <w:szCs w:val="28"/>
        </w:rPr>
        <w:t xml:space="preserve">                                В.И. </w:t>
      </w:r>
      <w:proofErr w:type="spellStart"/>
      <w:r>
        <w:rPr>
          <w:szCs w:val="28"/>
        </w:rPr>
        <w:t>Ил</w:t>
      </w:r>
      <w:r>
        <w:rPr>
          <w:szCs w:val="28"/>
        </w:rPr>
        <w:t>ю</w:t>
      </w:r>
      <w:r>
        <w:rPr>
          <w:szCs w:val="28"/>
        </w:rPr>
        <w:t>хин</w:t>
      </w:r>
      <w:bookmarkStart w:id="0" w:name="_GoBack"/>
      <w:bookmarkEnd w:id="0"/>
      <w:proofErr w:type="spellEnd"/>
    </w:p>
    <w:sectPr w:rsidR="00C23173" w:rsidSect="00CF5DDB">
      <w:pgSz w:w="11906" w:h="16838" w:code="9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E1"/>
    <w:rsid w:val="000078D1"/>
    <w:rsid w:val="0001615A"/>
    <w:rsid w:val="0005174B"/>
    <w:rsid w:val="0006126D"/>
    <w:rsid w:val="0007447B"/>
    <w:rsid w:val="0007456E"/>
    <w:rsid w:val="00084581"/>
    <w:rsid w:val="00090D12"/>
    <w:rsid w:val="000A1C2C"/>
    <w:rsid w:val="000E21FB"/>
    <w:rsid w:val="000F5DD5"/>
    <w:rsid w:val="00107F7B"/>
    <w:rsid w:val="00121015"/>
    <w:rsid w:val="00123D9F"/>
    <w:rsid w:val="00161FC8"/>
    <w:rsid w:val="00161FF3"/>
    <w:rsid w:val="00164823"/>
    <w:rsid w:val="00195A07"/>
    <w:rsid w:val="001C3FE6"/>
    <w:rsid w:val="001C64CF"/>
    <w:rsid w:val="001E2257"/>
    <w:rsid w:val="00203101"/>
    <w:rsid w:val="00203832"/>
    <w:rsid w:val="002260BD"/>
    <w:rsid w:val="0024312A"/>
    <w:rsid w:val="0025273E"/>
    <w:rsid w:val="002603AF"/>
    <w:rsid w:val="00264B6E"/>
    <w:rsid w:val="002829AD"/>
    <w:rsid w:val="00290ACC"/>
    <w:rsid w:val="002A6E84"/>
    <w:rsid w:val="002B3FB4"/>
    <w:rsid w:val="002B7044"/>
    <w:rsid w:val="002B7656"/>
    <w:rsid w:val="00316B3F"/>
    <w:rsid w:val="00323222"/>
    <w:rsid w:val="003233AE"/>
    <w:rsid w:val="003626C8"/>
    <w:rsid w:val="003653ED"/>
    <w:rsid w:val="00370B4C"/>
    <w:rsid w:val="003710FC"/>
    <w:rsid w:val="003C0B4F"/>
    <w:rsid w:val="003D1C08"/>
    <w:rsid w:val="003D5A55"/>
    <w:rsid w:val="003E5B5A"/>
    <w:rsid w:val="003F7EA4"/>
    <w:rsid w:val="00400D6C"/>
    <w:rsid w:val="00405A57"/>
    <w:rsid w:val="004172A6"/>
    <w:rsid w:val="00430647"/>
    <w:rsid w:val="00456B05"/>
    <w:rsid w:val="00470774"/>
    <w:rsid w:val="00487213"/>
    <w:rsid w:val="004B0AFE"/>
    <w:rsid w:val="004B6CC2"/>
    <w:rsid w:val="00502D6C"/>
    <w:rsid w:val="00556B57"/>
    <w:rsid w:val="005577EC"/>
    <w:rsid w:val="005812C6"/>
    <w:rsid w:val="00587755"/>
    <w:rsid w:val="005D2D52"/>
    <w:rsid w:val="005D4C39"/>
    <w:rsid w:val="005E1E8A"/>
    <w:rsid w:val="005F6863"/>
    <w:rsid w:val="0060633F"/>
    <w:rsid w:val="006240C7"/>
    <w:rsid w:val="00667869"/>
    <w:rsid w:val="00670B25"/>
    <w:rsid w:val="00687FA8"/>
    <w:rsid w:val="006A3B3D"/>
    <w:rsid w:val="006B5922"/>
    <w:rsid w:val="006C3AC2"/>
    <w:rsid w:val="006F6B9A"/>
    <w:rsid w:val="0071123B"/>
    <w:rsid w:val="00721789"/>
    <w:rsid w:val="007232DA"/>
    <w:rsid w:val="007258E5"/>
    <w:rsid w:val="007828D2"/>
    <w:rsid w:val="00784B26"/>
    <w:rsid w:val="007D1B6C"/>
    <w:rsid w:val="007E2BB8"/>
    <w:rsid w:val="008119CF"/>
    <w:rsid w:val="00833122"/>
    <w:rsid w:val="00842D33"/>
    <w:rsid w:val="0089629B"/>
    <w:rsid w:val="008A7521"/>
    <w:rsid w:val="008B070B"/>
    <w:rsid w:val="008B107F"/>
    <w:rsid w:val="008B27E1"/>
    <w:rsid w:val="008C2D52"/>
    <w:rsid w:val="008F603F"/>
    <w:rsid w:val="00952700"/>
    <w:rsid w:val="009748E2"/>
    <w:rsid w:val="00991570"/>
    <w:rsid w:val="00996F6E"/>
    <w:rsid w:val="009A4665"/>
    <w:rsid w:val="009A56CE"/>
    <w:rsid w:val="009A6FFC"/>
    <w:rsid w:val="009D58D6"/>
    <w:rsid w:val="009E5980"/>
    <w:rsid w:val="00A12E0B"/>
    <w:rsid w:val="00A14651"/>
    <w:rsid w:val="00A23294"/>
    <w:rsid w:val="00A331B2"/>
    <w:rsid w:val="00A45D94"/>
    <w:rsid w:val="00A51741"/>
    <w:rsid w:val="00A559E9"/>
    <w:rsid w:val="00A61B70"/>
    <w:rsid w:val="00A7636E"/>
    <w:rsid w:val="00A93845"/>
    <w:rsid w:val="00AA3CD8"/>
    <w:rsid w:val="00AF24EE"/>
    <w:rsid w:val="00B057E6"/>
    <w:rsid w:val="00B06107"/>
    <w:rsid w:val="00B223D9"/>
    <w:rsid w:val="00B3799B"/>
    <w:rsid w:val="00B4474C"/>
    <w:rsid w:val="00B44BBA"/>
    <w:rsid w:val="00B651FC"/>
    <w:rsid w:val="00B70B96"/>
    <w:rsid w:val="00B82EC6"/>
    <w:rsid w:val="00B92139"/>
    <w:rsid w:val="00BD50F1"/>
    <w:rsid w:val="00BE4CB6"/>
    <w:rsid w:val="00BF0858"/>
    <w:rsid w:val="00C02676"/>
    <w:rsid w:val="00C12968"/>
    <w:rsid w:val="00C23173"/>
    <w:rsid w:val="00C52371"/>
    <w:rsid w:val="00C63282"/>
    <w:rsid w:val="00C6540B"/>
    <w:rsid w:val="00C72FB8"/>
    <w:rsid w:val="00C73549"/>
    <w:rsid w:val="00C765D2"/>
    <w:rsid w:val="00C81652"/>
    <w:rsid w:val="00C94CA4"/>
    <w:rsid w:val="00CB682E"/>
    <w:rsid w:val="00CC6542"/>
    <w:rsid w:val="00CE0ECB"/>
    <w:rsid w:val="00CE33E1"/>
    <w:rsid w:val="00CF5DDB"/>
    <w:rsid w:val="00D0114E"/>
    <w:rsid w:val="00D0663A"/>
    <w:rsid w:val="00D153F2"/>
    <w:rsid w:val="00D238AB"/>
    <w:rsid w:val="00D26F7B"/>
    <w:rsid w:val="00D31297"/>
    <w:rsid w:val="00D36809"/>
    <w:rsid w:val="00D7122C"/>
    <w:rsid w:val="00D85569"/>
    <w:rsid w:val="00D87602"/>
    <w:rsid w:val="00D958D8"/>
    <w:rsid w:val="00DA6AD6"/>
    <w:rsid w:val="00DC0E7F"/>
    <w:rsid w:val="00DC3B2A"/>
    <w:rsid w:val="00DC56DC"/>
    <w:rsid w:val="00DC7D96"/>
    <w:rsid w:val="00DD5A1C"/>
    <w:rsid w:val="00DF5F03"/>
    <w:rsid w:val="00E038DC"/>
    <w:rsid w:val="00E155EA"/>
    <w:rsid w:val="00E3799B"/>
    <w:rsid w:val="00E459D6"/>
    <w:rsid w:val="00E5372A"/>
    <w:rsid w:val="00E74DB4"/>
    <w:rsid w:val="00E82843"/>
    <w:rsid w:val="00E857FE"/>
    <w:rsid w:val="00E873BA"/>
    <w:rsid w:val="00E91EC3"/>
    <w:rsid w:val="00E92C1A"/>
    <w:rsid w:val="00EA7D94"/>
    <w:rsid w:val="00EB3BB8"/>
    <w:rsid w:val="00EC6959"/>
    <w:rsid w:val="00ED454F"/>
    <w:rsid w:val="00EE454D"/>
    <w:rsid w:val="00EE6536"/>
    <w:rsid w:val="00F34373"/>
    <w:rsid w:val="00F35EE0"/>
    <w:rsid w:val="00F540E6"/>
    <w:rsid w:val="00F75974"/>
    <w:rsid w:val="00F81B84"/>
    <w:rsid w:val="00FA220C"/>
    <w:rsid w:val="00FB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14F71-2C0F-4724-9E1D-5E437A044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BelomestovVA</dc:creator>
  <cp:lastModifiedBy>Пономарёва Анна Алексеевна</cp:lastModifiedBy>
  <cp:revision>39</cp:revision>
  <cp:lastPrinted>2015-09-10T20:35:00Z</cp:lastPrinted>
  <dcterms:created xsi:type="dcterms:W3CDTF">2015-09-10T20:36:00Z</dcterms:created>
  <dcterms:modified xsi:type="dcterms:W3CDTF">2016-04-01T04:09:00Z</dcterms:modified>
</cp:coreProperties>
</file>